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68" w:rsidRDefault="002F36DA" w:rsidP="003C4268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-965835</wp:posOffset>
            </wp:positionV>
            <wp:extent cx="5953125" cy="1505585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a37b7-e4aa-423a-83e0-83bf689a721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446" w:rsidRPr="00C96166" w:rsidRDefault="00952446" w:rsidP="0095244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Toc483752967"/>
      <w:r w:rsidRPr="00C96166">
        <w:rPr>
          <w:rFonts w:ascii="Arial" w:hAnsi="Arial" w:cs="Arial"/>
          <w:b/>
          <w:sz w:val="24"/>
          <w:szCs w:val="24"/>
        </w:rPr>
        <w:t>A CONTAÇÃO DE HISTÓRIA NA EDUCAÇÃO INFANTIL: CONTRIBUIÇÕES PARA O DESENVOLVIMENTO SOCIAL E AFETIVO DA CRIANÇA</w:t>
      </w:r>
    </w:p>
    <w:p w:rsidR="00952446" w:rsidRDefault="00952446" w:rsidP="0012282F">
      <w:pPr>
        <w:pStyle w:val="T1-ttulodeseoprimria"/>
        <w:rPr>
          <w:rFonts w:eastAsiaTheme="minorHAnsi"/>
        </w:rPr>
      </w:pPr>
    </w:p>
    <w:p w:rsidR="00952446" w:rsidRPr="0012282F" w:rsidRDefault="00952446" w:rsidP="0012282F">
      <w:pPr>
        <w:pStyle w:val="T1-ttulodeseoprimria"/>
        <w:rPr>
          <w:rFonts w:eastAsiaTheme="minorHAnsi"/>
          <w:b/>
        </w:rPr>
      </w:pPr>
      <w:r w:rsidRPr="0012282F">
        <w:rPr>
          <w:rFonts w:eastAsiaTheme="minorHAnsi"/>
          <w:b/>
        </w:rPr>
        <w:t>Resumo</w:t>
      </w:r>
    </w:p>
    <w:p w:rsidR="00952446" w:rsidRPr="00952446" w:rsidRDefault="00952446" w:rsidP="0012282F">
      <w:pPr>
        <w:pStyle w:val="T1-ttulodeseoprimria"/>
      </w:pPr>
    </w:p>
    <w:p w:rsidR="00366194" w:rsidRDefault="003C4268" w:rsidP="0012282F">
      <w:pPr>
        <w:pStyle w:val="T1-ttulodeseoprimria"/>
      </w:pPr>
      <w:r w:rsidRPr="00366194">
        <w:t xml:space="preserve">A </w:t>
      </w:r>
      <w:proofErr w:type="spellStart"/>
      <w:r w:rsidRPr="00366194">
        <w:t>contação</w:t>
      </w:r>
      <w:proofErr w:type="spellEnd"/>
      <w:r w:rsidRPr="00366194">
        <w:t xml:space="preserve"> de história é uma pratica interdisciplinar que não só estimula o gosto pela leitura, mas também instiga a imaginação, criatividade, oralidade, contribuindo, também, para a formação da personalidade da criança, o que envolve o social e o afetivo.</w:t>
      </w:r>
      <w:bookmarkEnd w:id="0"/>
      <w:r w:rsidR="001841F4" w:rsidRPr="00366194">
        <w:t xml:space="preserve"> O estudo pesquisa as </w:t>
      </w:r>
      <w:proofErr w:type="gramStart"/>
      <w:r w:rsidR="001841F4" w:rsidRPr="00366194">
        <w:t>praticas</w:t>
      </w:r>
      <w:proofErr w:type="gramEnd"/>
      <w:r w:rsidR="001841F4" w:rsidRPr="00366194">
        <w:t xml:space="preserve"> pedagógicas desenvolvidas na educação infantil que envolva a </w:t>
      </w:r>
      <w:proofErr w:type="spellStart"/>
      <w:r w:rsidR="001841F4" w:rsidRPr="00366194">
        <w:t>contação</w:t>
      </w:r>
      <w:proofErr w:type="spellEnd"/>
      <w:r w:rsidR="001841F4" w:rsidRPr="00366194">
        <w:t xml:space="preserve"> de história, possibilitando o desenvolvimento social e afetivo da criança. A discussão que o estudo instiga </w:t>
      </w:r>
      <w:r w:rsidR="00952446">
        <w:t>aponta</w:t>
      </w:r>
      <w:r w:rsidR="00366194" w:rsidRPr="00366194">
        <w:t xml:space="preserve"> que as história</w:t>
      </w:r>
      <w:bookmarkStart w:id="1" w:name="_GoBack"/>
      <w:bookmarkEnd w:id="1"/>
      <w:r w:rsidR="00366194" w:rsidRPr="00366194">
        <w:t xml:space="preserve">s contadas na educação infantil podem ocasionar mudanças no emocional da criança, pois </w:t>
      </w:r>
      <w:bookmarkStart w:id="2" w:name="_Toc483752970"/>
      <w:r w:rsidR="00366194" w:rsidRPr="00366194">
        <w:t>desenvolve a capacidade cognitiva nas estruturações mentais da criança, fornecendo elementos para a imaginação, estimulando a observação e facilitando a expressão de ideias.</w:t>
      </w:r>
      <w:bookmarkEnd w:id="2"/>
      <w:r w:rsidR="00366194">
        <w:t xml:space="preserve"> Os objetivos específicos elencados para compor o eixo da discussão são: pesquisar conceitos da educação infantil, infância e as interações sociais</w:t>
      </w:r>
      <w:r w:rsidR="00952446">
        <w:t xml:space="preserve"> que a criança tem nessa fase; i</w:t>
      </w:r>
      <w:r w:rsidR="00366194">
        <w:t xml:space="preserve">dentificar a </w:t>
      </w:r>
      <w:proofErr w:type="spellStart"/>
      <w:r w:rsidR="00366194">
        <w:t>contação</w:t>
      </w:r>
      <w:proofErr w:type="spellEnd"/>
      <w:r w:rsidR="00366194">
        <w:t xml:space="preserve"> de história como atividade essencial para o desenvolvimento da criatividade, li</w:t>
      </w:r>
      <w:r w:rsidR="009B4D5D">
        <w:t xml:space="preserve">nguagem e o emocional infantil e </w:t>
      </w:r>
      <w:r w:rsidR="00952446">
        <w:t>a</w:t>
      </w:r>
      <w:r w:rsidR="00366194">
        <w:t xml:space="preserve">nalisar a </w:t>
      </w:r>
      <w:proofErr w:type="spellStart"/>
      <w:r w:rsidR="00366194">
        <w:t>contação</w:t>
      </w:r>
      <w:proofErr w:type="spellEnd"/>
      <w:r w:rsidR="00366194">
        <w:t xml:space="preserve"> de história em contexto pedagógico de dois centros de educação infantil em Curitiba, sendo um particular e o outro conveniado com a prefeitura. </w:t>
      </w:r>
      <w:r w:rsidR="009B4D5D">
        <w:t>A metodologia empregada envolve pesquisa bibliográfica, por meio</w:t>
      </w:r>
      <w:r w:rsidR="009B4D5D" w:rsidRPr="009F4C96">
        <w:t xml:space="preserve"> de teóricos clássicos e contemporâneos que trabalham com a</w:t>
      </w:r>
      <w:r w:rsidR="009B4D5D">
        <w:t>s questões</w:t>
      </w:r>
      <w:r w:rsidR="009B4D5D" w:rsidRPr="009F4C96">
        <w:t xml:space="preserve"> da </w:t>
      </w:r>
      <w:proofErr w:type="spellStart"/>
      <w:r w:rsidR="009B4D5D">
        <w:t>contação</w:t>
      </w:r>
      <w:proofErr w:type="spellEnd"/>
      <w:r w:rsidR="009B4D5D">
        <w:t xml:space="preserve"> de histórias e da literatura infantil no processo do desenvolvimento infantil</w:t>
      </w:r>
      <w:r w:rsidR="009B4D5D" w:rsidRPr="009F4C96">
        <w:t xml:space="preserve">, buscando obter o máximo de informações e esclarecimentos que contribuíssem para a resolução </w:t>
      </w:r>
      <w:r w:rsidR="009B4D5D">
        <w:t xml:space="preserve">dos problemas aqui apresentados, e pesquisa de campo </w:t>
      </w:r>
      <w:r w:rsidR="009B4D5D" w:rsidRPr="009F4C96">
        <w:t xml:space="preserve">de caráter investigativo exploratório, através de </w:t>
      </w:r>
      <w:r w:rsidR="009B4D5D">
        <w:t xml:space="preserve">observações do ato </w:t>
      </w:r>
      <w:proofErr w:type="spellStart"/>
      <w:r w:rsidR="009B4D5D">
        <w:t>contação</w:t>
      </w:r>
      <w:proofErr w:type="spellEnd"/>
      <w:r w:rsidR="009B4D5D">
        <w:t xml:space="preserve"> de história dentro de sala de aula, será </w:t>
      </w:r>
      <w:proofErr w:type="gramStart"/>
      <w:r w:rsidR="009B4D5D">
        <w:t>observado</w:t>
      </w:r>
      <w:proofErr w:type="gramEnd"/>
      <w:r w:rsidR="009B4D5D">
        <w:t xml:space="preserve"> a interação das crianças para com a história contada pela professora. </w:t>
      </w:r>
      <w:r w:rsidR="00952446">
        <w:t>A interpretação dos dados tem</w:t>
      </w:r>
      <w:r w:rsidR="00952446" w:rsidRPr="009F4C96">
        <w:t xml:space="preserve"> como objetivo contribuir com as discussões em torno da </w:t>
      </w:r>
      <w:proofErr w:type="spellStart"/>
      <w:r w:rsidR="00952446">
        <w:t>contação</w:t>
      </w:r>
      <w:proofErr w:type="spellEnd"/>
      <w:r w:rsidR="00952446">
        <w:t xml:space="preserve"> de histórias na educação infantil</w:t>
      </w:r>
      <w:r w:rsidR="00C96166">
        <w:t>.</w:t>
      </w:r>
    </w:p>
    <w:p w:rsidR="003C4268" w:rsidRDefault="003C4268" w:rsidP="003C4268">
      <w:pPr>
        <w:jc w:val="both"/>
      </w:pPr>
    </w:p>
    <w:p w:rsidR="000D713A" w:rsidRPr="00952446" w:rsidRDefault="00952446" w:rsidP="009524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história; educação infantil; desenvolvimento; criança</w:t>
      </w:r>
      <w:r w:rsidR="00C96166">
        <w:rPr>
          <w:rFonts w:ascii="Arial" w:hAnsi="Arial" w:cs="Arial"/>
          <w:sz w:val="24"/>
          <w:szCs w:val="24"/>
        </w:rPr>
        <w:t>.</w:t>
      </w:r>
    </w:p>
    <w:sectPr w:rsidR="000D713A" w:rsidRPr="00952446" w:rsidSect="009B4D5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68"/>
    <w:rsid w:val="00032CEB"/>
    <w:rsid w:val="000D713A"/>
    <w:rsid w:val="0012282F"/>
    <w:rsid w:val="001841F4"/>
    <w:rsid w:val="001B01F1"/>
    <w:rsid w:val="002F36DA"/>
    <w:rsid w:val="00366194"/>
    <w:rsid w:val="003C4268"/>
    <w:rsid w:val="00446FF4"/>
    <w:rsid w:val="00473E5D"/>
    <w:rsid w:val="00952446"/>
    <w:rsid w:val="009B4D5D"/>
    <w:rsid w:val="00A9605E"/>
    <w:rsid w:val="00BE29DC"/>
    <w:rsid w:val="00C96166"/>
    <w:rsid w:val="00C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05E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605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01F1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9605E"/>
    <w:rPr>
      <w:rFonts w:ascii="Arial" w:eastAsiaTheme="majorEastAsia" w:hAnsi="Arial" w:cstheme="majorBidi"/>
      <w:bCs/>
      <w:sz w:val="24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605E"/>
    <w:rPr>
      <w:rFonts w:ascii="Arial" w:eastAsiaTheme="majorEastAsia" w:hAnsi="Arial" w:cstheme="majorBidi"/>
      <w:b/>
      <w:b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01F1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268"/>
    <w:rPr>
      <w:rFonts w:ascii="Tahoma" w:hAnsi="Tahoma" w:cs="Tahoma"/>
      <w:sz w:val="16"/>
      <w:szCs w:val="16"/>
    </w:rPr>
  </w:style>
  <w:style w:type="paragraph" w:customStyle="1" w:styleId="T1-ttulodeseoprimria">
    <w:name w:val="T1 - título de seção primária"/>
    <w:autoRedefine/>
    <w:rsid w:val="0012282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05E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605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01F1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9605E"/>
    <w:rPr>
      <w:rFonts w:ascii="Arial" w:eastAsiaTheme="majorEastAsia" w:hAnsi="Arial" w:cstheme="majorBidi"/>
      <w:bCs/>
      <w:sz w:val="24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605E"/>
    <w:rPr>
      <w:rFonts w:ascii="Arial" w:eastAsiaTheme="majorEastAsia" w:hAnsi="Arial" w:cstheme="majorBidi"/>
      <w:b/>
      <w:b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01F1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268"/>
    <w:rPr>
      <w:rFonts w:ascii="Tahoma" w:hAnsi="Tahoma" w:cs="Tahoma"/>
      <w:sz w:val="16"/>
      <w:szCs w:val="16"/>
    </w:rPr>
  </w:style>
  <w:style w:type="paragraph" w:customStyle="1" w:styleId="T1-ttulodeseoprimria">
    <w:name w:val="T1 - título de seção primária"/>
    <w:autoRedefine/>
    <w:rsid w:val="0012282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2CA3-562A-4BAA-9408-8C3A294C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2017-09-16T19:37:00Z</cp:lastPrinted>
  <dcterms:created xsi:type="dcterms:W3CDTF">2017-09-16T15:08:00Z</dcterms:created>
  <dcterms:modified xsi:type="dcterms:W3CDTF">2017-09-16T20:00:00Z</dcterms:modified>
</cp:coreProperties>
</file>