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FEBF" w14:textId="798FB12F" w:rsidR="004E2675" w:rsidRPr="001A4063" w:rsidRDefault="004E2675">
      <w:pPr>
        <w:jc w:val="center"/>
        <w:rPr>
          <w:rFonts w:ascii="Arial" w:hAnsi="Arial" w:cs="Arial"/>
          <w:b/>
          <w:bCs/>
          <w:sz w:val="24"/>
          <w:szCs w:val="24"/>
        </w:rPr>
      </w:pPr>
    </w:p>
    <w:p w14:paraId="18A8D4A6" w14:textId="77777777" w:rsidR="00516FF6" w:rsidRDefault="00516FF6" w:rsidP="00516FF6">
      <w:pPr>
        <w:spacing w:line="360" w:lineRule="auto"/>
        <w:ind w:right="284"/>
        <w:jc w:val="center"/>
        <w:rPr>
          <w:rFonts w:ascii="Arial" w:hAnsi="Arial" w:cs="Arial"/>
          <w:b/>
          <w:sz w:val="24"/>
          <w:szCs w:val="24"/>
        </w:rPr>
      </w:pPr>
      <w:r>
        <w:rPr>
          <w:rFonts w:ascii="Arial" w:hAnsi="Arial" w:cs="Arial"/>
          <w:b/>
          <w:sz w:val="24"/>
          <w:szCs w:val="24"/>
        </w:rPr>
        <w:t>CONTAGEM DE BACTÉRIAS LÁTICAS VIÁVEIS EM AMOSTRAS DE LEITE FERMENTADO COMERCIALIZADOS EM SUPERMERCADO NA REGIÃO DE CURITIBA – PARANÁ</w:t>
      </w:r>
    </w:p>
    <w:p w14:paraId="057EF8F6" w14:textId="5F9141A9" w:rsidR="004E2675" w:rsidRPr="001A4063" w:rsidRDefault="00647F69">
      <w:pPr>
        <w:jc w:val="center"/>
        <w:rPr>
          <w:rFonts w:ascii="Arial" w:hAnsi="Arial" w:cs="Arial"/>
          <w:b/>
          <w:bCs/>
          <w:sz w:val="24"/>
          <w:szCs w:val="24"/>
        </w:rPr>
      </w:pPr>
      <w:r>
        <w:rPr>
          <w:rFonts w:ascii="Arial" w:hAnsi="Arial" w:cs="Arial"/>
          <w:b/>
          <w:bCs/>
          <w:sz w:val="24"/>
          <w:szCs w:val="24"/>
        </w:rPr>
        <w:pict w14:anchorId="6290DC37">
          <v:rect id="_x0000_i1025" style="width:0;height:1.5pt" o:hralign="center" o:hrstd="t" o:hr="t" fillcolor="#a0a0a0" stroked="f"/>
        </w:pict>
      </w:r>
    </w:p>
    <w:p w14:paraId="1FE88050" w14:textId="77777777" w:rsidR="001A4063" w:rsidRPr="001A4063" w:rsidRDefault="001A4063" w:rsidP="001A4063">
      <w:pPr>
        <w:jc w:val="right"/>
        <w:rPr>
          <w:rFonts w:ascii="Arial" w:hAnsi="Arial" w:cs="Arial"/>
          <w:b/>
          <w:bCs/>
          <w:sz w:val="24"/>
          <w:szCs w:val="24"/>
        </w:rPr>
      </w:pPr>
    </w:p>
    <w:p w14:paraId="17A457D1" w14:textId="16C99BAF" w:rsidR="0039612F" w:rsidRPr="0039612F" w:rsidRDefault="00220A25" w:rsidP="0039612F">
      <w:pPr>
        <w:rPr>
          <w:rFonts w:ascii="Arial" w:hAnsi="Arial" w:cs="Arial"/>
          <w:b/>
          <w:bCs/>
          <w:sz w:val="24"/>
          <w:szCs w:val="24"/>
        </w:rPr>
      </w:pPr>
      <w:r w:rsidRPr="001A4063">
        <w:rPr>
          <w:rFonts w:ascii="Arial" w:hAnsi="Arial" w:cs="Arial"/>
          <w:b/>
          <w:bCs/>
          <w:sz w:val="24"/>
          <w:szCs w:val="24"/>
        </w:rPr>
        <w:t>Resumo</w:t>
      </w:r>
    </w:p>
    <w:p w14:paraId="54F21B18" w14:textId="77777777" w:rsidR="00FC1A97" w:rsidRDefault="00FC1A97" w:rsidP="00A766FD">
      <w:pPr>
        <w:pStyle w:val="Ttulo1"/>
        <w:numPr>
          <w:ilvl w:val="0"/>
          <w:numId w:val="0"/>
        </w:numPr>
        <w:rPr>
          <w:rFonts w:ascii="Arial" w:hAnsi="Arial" w:cs="Arial"/>
          <w:sz w:val="24"/>
          <w:szCs w:val="24"/>
        </w:rPr>
      </w:pPr>
    </w:p>
    <w:p w14:paraId="5F476A0B" w14:textId="54E34408" w:rsidR="00365803" w:rsidRDefault="00516FF6" w:rsidP="00D73480">
      <w:pPr>
        <w:pStyle w:val="Ttulo1"/>
        <w:numPr>
          <w:ilvl w:val="0"/>
          <w:numId w:val="0"/>
        </w:numPr>
        <w:rPr>
          <w:rFonts w:ascii="Arial" w:hAnsi="Arial" w:cs="Arial"/>
          <w:sz w:val="24"/>
        </w:rPr>
      </w:pPr>
      <w:r>
        <w:rPr>
          <w:rFonts w:ascii="Arial" w:hAnsi="Arial" w:cs="Arial"/>
          <w:sz w:val="24"/>
          <w:szCs w:val="24"/>
        </w:rPr>
        <w:t xml:space="preserve">Como característica da sociedade moderna um ritmo acelerado e pouco tempo para fazer suas próprias refeições, a indústria alimentícia, assim como a ciência tecnológica, tem produzido alimentos capazes de nutrir promovendo </w:t>
      </w:r>
      <w:r>
        <w:rPr>
          <w:rFonts w:ascii="Arial" w:hAnsi="Arial" w:cs="Arial"/>
          <w:sz w:val="24"/>
          <w:szCs w:val="24"/>
        </w:rPr>
        <w:t>bem-estar</w:t>
      </w:r>
      <w:r>
        <w:rPr>
          <w:rFonts w:ascii="Arial" w:hAnsi="Arial" w:cs="Arial"/>
          <w:sz w:val="24"/>
          <w:szCs w:val="24"/>
        </w:rPr>
        <w:t>, saúde e reduzindo riscos de doenças, neste cenário o uso de alimentos com propriedades funci</w:t>
      </w:r>
      <w:r w:rsidR="006D4857">
        <w:rPr>
          <w:rFonts w:ascii="Arial" w:hAnsi="Arial" w:cs="Arial"/>
          <w:sz w:val="24"/>
          <w:szCs w:val="24"/>
        </w:rPr>
        <w:t>onais tem aumentado</w:t>
      </w:r>
      <w:r>
        <w:rPr>
          <w:rFonts w:ascii="Arial" w:hAnsi="Arial" w:cs="Arial"/>
          <w:sz w:val="24"/>
          <w:szCs w:val="24"/>
        </w:rPr>
        <w:t xml:space="preserve">. </w:t>
      </w:r>
      <w:r>
        <w:rPr>
          <w:rFonts w:ascii="Arial" w:hAnsi="Arial" w:cs="Arial"/>
          <w:sz w:val="24"/>
          <w:szCs w:val="24"/>
        </w:rPr>
        <w:t xml:space="preserve">Um alimento em destaque entre os alimentos com propriedade funcional é o leite fermentado. O </w:t>
      </w:r>
      <w:r w:rsidRPr="0039612F">
        <w:rPr>
          <w:rFonts w:ascii="Arial" w:hAnsi="Arial" w:cs="Arial"/>
          <w:sz w:val="24"/>
          <w:szCs w:val="24"/>
        </w:rPr>
        <w:t xml:space="preserve">leite </w:t>
      </w:r>
      <w:r w:rsidRPr="00056178">
        <w:rPr>
          <w:rFonts w:ascii="Arial" w:hAnsi="Arial" w:cs="Arial"/>
          <w:sz w:val="24"/>
          <w:szCs w:val="24"/>
        </w:rPr>
        <w:t>fermentado</w:t>
      </w:r>
      <w:r w:rsidRPr="0039612F">
        <w:rPr>
          <w:rFonts w:ascii="Arial" w:hAnsi="Arial" w:cs="Arial"/>
          <w:sz w:val="24"/>
          <w:szCs w:val="24"/>
        </w:rPr>
        <w:t xml:space="preserve"> </w:t>
      </w:r>
      <w:r>
        <w:rPr>
          <w:rFonts w:ascii="Arial" w:hAnsi="Arial" w:cs="Arial"/>
          <w:sz w:val="24"/>
          <w:szCs w:val="24"/>
        </w:rPr>
        <w:t xml:space="preserve">é </w:t>
      </w:r>
      <w:r w:rsidRPr="0039612F">
        <w:rPr>
          <w:rFonts w:ascii="Arial" w:hAnsi="Arial" w:cs="Arial"/>
          <w:sz w:val="24"/>
          <w:szCs w:val="24"/>
        </w:rPr>
        <w:t xml:space="preserve">obtido </w:t>
      </w:r>
      <w:r>
        <w:rPr>
          <w:rFonts w:ascii="Arial" w:hAnsi="Arial" w:cs="Arial"/>
          <w:sz w:val="24"/>
          <w:szCs w:val="24"/>
        </w:rPr>
        <w:t>por coagulação e diminuição do pH do leite, ou reconstituído, adicionado ou não de outros produtos lácteos, por fermentação lática mediante ação de microrganismos específicos, as bactérias láticas. Estes microrganismos devem ser viáveis, ativos e abundantes no produto final durante seu prazo de va</w:t>
      </w:r>
      <w:r w:rsidR="006D4857">
        <w:rPr>
          <w:rFonts w:ascii="Arial" w:hAnsi="Arial" w:cs="Arial"/>
          <w:sz w:val="24"/>
          <w:szCs w:val="24"/>
        </w:rPr>
        <w:t>lidade, mantendo uma contagem</w:t>
      </w:r>
      <w:r>
        <w:rPr>
          <w:rFonts w:ascii="Arial" w:hAnsi="Arial" w:cs="Arial"/>
          <w:sz w:val="24"/>
          <w:szCs w:val="24"/>
        </w:rPr>
        <w:t xml:space="preserve"> mínima de 10</w:t>
      </w:r>
      <w:r>
        <w:rPr>
          <w:rFonts w:ascii="Arial" w:hAnsi="Arial" w:cs="Arial"/>
          <w:sz w:val="24"/>
          <w:szCs w:val="24"/>
          <w:vertAlign w:val="superscript"/>
        </w:rPr>
        <w:t>6</w:t>
      </w:r>
      <w:r>
        <w:rPr>
          <w:rFonts w:ascii="Arial" w:hAnsi="Arial" w:cs="Arial"/>
          <w:sz w:val="24"/>
          <w:szCs w:val="24"/>
        </w:rPr>
        <w:t xml:space="preserve"> Unidades Formadoras de Colônia (UFC),</w:t>
      </w:r>
      <w:r w:rsidRPr="0039612F">
        <w:rPr>
          <w:rFonts w:ascii="Arial" w:hAnsi="Arial" w:cs="Arial"/>
          <w:sz w:val="24"/>
          <w:szCs w:val="24"/>
        </w:rPr>
        <w:t xml:space="preserve"> e a temperatura mínima de comercialização de</w:t>
      </w:r>
      <w:r>
        <w:rPr>
          <w:rFonts w:ascii="Arial" w:hAnsi="Arial" w:cs="Arial"/>
          <w:sz w:val="24"/>
          <w:szCs w:val="24"/>
        </w:rPr>
        <w:t xml:space="preserve">ve </w:t>
      </w:r>
      <w:r w:rsidRPr="00B259A7">
        <w:rPr>
          <w:rFonts w:ascii="Arial" w:hAnsi="Arial" w:cs="Arial"/>
          <w:sz w:val="24"/>
          <w:szCs w:val="24"/>
        </w:rPr>
        <w:t>s</w:t>
      </w:r>
      <w:r>
        <w:rPr>
          <w:rFonts w:ascii="Arial" w:hAnsi="Arial" w:cs="Arial"/>
          <w:sz w:val="24"/>
          <w:szCs w:val="24"/>
        </w:rPr>
        <w:t>er</w:t>
      </w:r>
      <w:r w:rsidRPr="0039612F">
        <w:rPr>
          <w:rFonts w:ascii="Arial" w:hAnsi="Arial" w:cs="Arial"/>
          <w:sz w:val="24"/>
          <w:szCs w:val="24"/>
        </w:rPr>
        <w:t xml:space="preserve"> 10ºC</w:t>
      </w:r>
      <w:r>
        <w:rPr>
          <w:rFonts w:ascii="Arial" w:hAnsi="Arial" w:cs="Arial"/>
          <w:sz w:val="24"/>
          <w:szCs w:val="24"/>
        </w:rPr>
        <w:t>. A</w:t>
      </w:r>
      <w:r>
        <w:rPr>
          <w:rFonts w:ascii="Arial" w:hAnsi="Arial" w:cs="Arial"/>
          <w:sz w:val="24"/>
          <w:szCs w:val="24"/>
        </w:rPr>
        <w:t xml:space="preserve"> introdução de alimentos com propriedades funcionais à dieta faz-se um importante aliado no combate a </w:t>
      </w:r>
      <w:r w:rsidR="00365803">
        <w:rPr>
          <w:rFonts w:ascii="Arial" w:hAnsi="Arial" w:cs="Arial"/>
          <w:sz w:val="24"/>
          <w:szCs w:val="24"/>
        </w:rPr>
        <w:t>muitas doenças crônicas</w:t>
      </w:r>
      <w:r>
        <w:rPr>
          <w:rFonts w:ascii="Arial" w:hAnsi="Arial" w:cs="Arial"/>
          <w:sz w:val="24"/>
          <w:szCs w:val="24"/>
        </w:rPr>
        <w:t>, pois promove a redução da taxa de colesterol, controle glicêmico, redução da obstipação ou diarreia e estimula o sistema imune, pois aumenta a permeabilidade intestinal permitindo que os nutrientes sejam absorvidos com uma maior facilidade</w:t>
      </w:r>
      <w:r w:rsidR="00365803">
        <w:rPr>
          <w:rFonts w:ascii="Arial" w:hAnsi="Arial" w:cs="Arial"/>
          <w:sz w:val="24"/>
          <w:szCs w:val="24"/>
        </w:rPr>
        <w:t xml:space="preserve">. O objetivo da presente pesquisa é avaliar a presença de bactérias láticas viáveis em amostras de leite fermentado comercializados em supermercados de Curitiba – Paraná. Trata-se de um estudo quantitativo de análise microbiológica de 5 marcas leite fermentado que tinham em suas embalagens a descrição da presença de bactérias láticas vivas. Foram realizadas </w:t>
      </w:r>
      <w:r w:rsidR="000E7023">
        <w:rPr>
          <w:rFonts w:ascii="Arial" w:hAnsi="Arial" w:cs="Arial"/>
          <w:sz w:val="24"/>
          <w:szCs w:val="24"/>
        </w:rPr>
        <w:t xml:space="preserve">diluições seriadas </w:t>
      </w:r>
      <w:r w:rsidR="000E7023" w:rsidRPr="002A6A7F">
        <w:rPr>
          <w:rFonts w:ascii="Arial" w:hAnsi="Arial" w:cs="Arial"/>
          <w:sz w:val="24"/>
        </w:rPr>
        <w:t>10</w:t>
      </w:r>
      <w:r w:rsidR="000E7023" w:rsidRPr="002B75B2">
        <w:rPr>
          <w:rFonts w:ascii="Arial" w:hAnsi="Arial" w:cs="Arial"/>
          <w:sz w:val="24"/>
          <w:vertAlign w:val="superscript"/>
        </w:rPr>
        <w:t>-3</w:t>
      </w:r>
      <w:r w:rsidR="000E7023">
        <w:rPr>
          <w:rFonts w:ascii="Arial" w:hAnsi="Arial" w:cs="Arial"/>
          <w:sz w:val="24"/>
        </w:rPr>
        <w:t>, e semeadas em ágar Man Rogosa &amp; Sharpe (MRS), e incubadas</w:t>
      </w:r>
      <w:r w:rsidR="009E032C">
        <w:rPr>
          <w:rFonts w:ascii="Arial" w:hAnsi="Arial" w:cs="Arial"/>
          <w:sz w:val="24"/>
        </w:rPr>
        <w:t xml:space="preserve"> 35±1ºC por 4 dias, na sequência foi realizado Coloração de Gram</w:t>
      </w:r>
      <w:r w:rsidR="006B4F49">
        <w:rPr>
          <w:rFonts w:ascii="Arial" w:hAnsi="Arial" w:cs="Arial"/>
          <w:sz w:val="24"/>
        </w:rPr>
        <w:t xml:space="preserve">, Teste de Catalase (-), e </w:t>
      </w:r>
      <w:r w:rsidR="009E032C">
        <w:rPr>
          <w:rFonts w:ascii="Arial" w:hAnsi="Arial" w:cs="Arial"/>
          <w:sz w:val="24"/>
        </w:rPr>
        <w:t xml:space="preserve">a contagem </w:t>
      </w:r>
      <w:r w:rsidR="00365803">
        <w:rPr>
          <w:rFonts w:ascii="Arial" w:hAnsi="Arial" w:cs="Arial"/>
          <w:sz w:val="24"/>
        </w:rPr>
        <w:t>das bactérias láticas em UFC/gr. Todas as 5 amostras analisadas, estavam sendo comercializadas dentro da temperatura preconizada ± 6,14</w:t>
      </w:r>
      <w:r w:rsidR="005C49D8">
        <w:rPr>
          <w:rFonts w:ascii="Arial" w:hAnsi="Arial" w:cs="Arial"/>
          <w:sz w:val="24"/>
        </w:rPr>
        <w:t xml:space="preserve">ºC e a presença de bactérias láticas viáveis, estavam dentro dos padrões estabelecidos pela </w:t>
      </w:r>
      <w:r w:rsidR="000C1339">
        <w:rPr>
          <w:rFonts w:ascii="Arial" w:hAnsi="Arial" w:cs="Arial"/>
          <w:sz w:val="24"/>
          <w:szCs w:val="24"/>
        </w:rPr>
        <w:t xml:space="preserve">Instrução Normativa nº46/2007, do Ministério da Agricultura, </w:t>
      </w:r>
      <w:r w:rsidR="000C1339">
        <w:rPr>
          <w:rFonts w:ascii="Arial" w:hAnsi="Arial" w:cs="Arial"/>
          <w:sz w:val="24"/>
          <w:szCs w:val="24"/>
        </w:rPr>
        <w:t xml:space="preserve">Pecuária e Abastecimento (MAPA), de </w:t>
      </w:r>
      <w:r w:rsidR="000C1339">
        <w:rPr>
          <w:rFonts w:ascii="Arial" w:hAnsi="Arial" w:cs="Arial"/>
          <w:sz w:val="24"/>
          <w:szCs w:val="24"/>
        </w:rPr>
        <w:t>10</w:t>
      </w:r>
      <w:r w:rsidR="000C1339">
        <w:rPr>
          <w:rFonts w:ascii="Arial" w:hAnsi="Arial" w:cs="Arial"/>
          <w:sz w:val="24"/>
          <w:szCs w:val="24"/>
          <w:vertAlign w:val="superscript"/>
        </w:rPr>
        <w:t>6</w:t>
      </w:r>
      <w:r w:rsidR="000C1339">
        <w:rPr>
          <w:rFonts w:ascii="Arial" w:hAnsi="Arial" w:cs="Arial"/>
          <w:sz w:val="24"/>
          <w:szCs w:val="24"/>
        </w:rPr>
        <w:t xml:space="preserve"> UFG/gr. </w:t>
      </w:r>
      <w:r w:rsidR="00B605DA">
        <w:rPr>
          <w:rFonts w:ascii="Arial" w:hAnsi="Arial" w:cs="Arial"/>
          <w:sz w:val="24"/>
          <w:szCs w:val="24"/>
        </w:rPr>
        <w:t>Os produtos com alegação funcional devem possuir bactérias probióticas vi</w:t>
      </w:r>
      <w:r w:rsidR="00AA5A48">
        <w:rPr>
          <w:rFonts w:ascii="Arial" w:hAnsi="Arial" w:cs="Arial"/>
          <w:sz w:val="24"/>
          <w:szCs w:val="24"/>
        </w:rPr>
        <w:t xml:space="preserve">áveis. </w:t>
      </w:r>
      <w:r w:rsidR="00B605DA">
        <w:rPr>
          <w:rFonts w:ascii="Arial" w:hAnsi="Arial" w:cs="Arial"/>
          <w:sz w:val="24"/>
          <w:szCs w:val="24"/>
        </w:rPr>
        <w:t>Um alimento pode ser considerado funcional se for demonstrado que o mesmo pode influenciar beneficamente uma ou mais funções alvo no corpo, além de possuir os adequados efeitos nutricionais, de maneira que seja tanto relevante para o bem-estar e a saúde</w:t>
      </w:r>
      <w:r w:rsidR="006D4857">
        <w:rPr>
          <w:rFonts w:ascii="Arial" w:hAnsi="Arial" w:cs="Arial"/>
          <w:sz w:val="24"/>
          <w:szCs w:val="24"/>
        </w:rPr>
        <w:t>,</w:t>
      </w:r>
      <w:r w:rsidR="00B605DA">
        <w:rPr>
          <w:rFonts w:ascii="Arial" w:hAnsi="Arial" w:cs="Arial"/>
          <w:sz w:val="24"/>
          <w:szCs w:val="24"/>
        </w:rPr>
        <w:t xml:space="preserve"> quanto para </w:t>
      </w:r>
      <w:r w:rsidR="00AA5A48">
        <w:rPr>
          <w:rFonts w:ascii="Arial" w:hAnsi="Arial" w:cs="Arial"/>
          <w:sz w:val="24"/>
          <w:szCs w:val="24"/>
        </w:rPr>
        <w:t xml:space="preserve">a redução do risco de uma doença. </w:t>
      </w:r>
    </w:p>
    <w:p w14:paraId="7073FA90" w14:textId="77777777" w:rsidR="001977C9" w:rsidRPr="001977C9" w:rsidRDefault="001977C9" w:rsidP="001977C9"/>
    <w:p w14:paraId="2B322734" w14:textId="34A34687" w:rsidR="004E2675" w:rsidRPr="001A4063" w:rsidRDefault="00220A25" w:rsidP="000D1E89">
      <w:pPr>
        <w:pStyle w:val="Ttulo1"/>
        <w:numPr>
          <w:ilvl w:val="0"/>
          <w:numId w:val="0"/>
        </w:numPr>
        <w:rPr>
          <w:rFonts w:ascii="Arial" w:hAnsi="Arial" w:cs="Arial"/>
          <w:sz w:val="24"/>
          <w:szCs w:val="24"/>
        </w:rPr>
      </w:pPr>
      <w:r w:rsidRPr="001A4063">
        <w:rPr>
          <w:rFonts w:ascii="Arial" w:hAnsi="Arial" w:cs="Arial"/>
          <w:b/>
          <w:sz w:val="24"/>
          <w:szCs w:val="24"/>
        </w:rPr>
        <w:t>Palavras-chave</w:t>
      </w:r>
      <w:r w:rsidR="0095358F" w:rsidRPr="001A4063">
        <w:rPr>
          <w:rFonts w:ascii="Arial" w:hAnsi="Arial" w:cs="Arial"/>
          <w:sz w:val="24"/>
          <w:szCs w:val="24"/>
        </w:rPr>
        <w:t xml:space="preserve">: </w:t>
      </w:r>
      <w:r w:rsidR="006C4802">
        <w:rPr>
          <w:rFonts w:ascii="Arial" w:hAnsi="Arial" w:cs="Arial"/>
          <w:sz w:val="24"/>
          <w:szCs w:val="24"/>
        </w:rPr>
        <w:t xml:space="preserve">controle de </w:t>
      </w:r>
      <w:bookmarkStart w:id="0" w:name="_GoBack"/>
      <w:bookmarkEnd w:id="0"/>
      <w:r w:rsidR="006C4802">
        <w:rPr>
          <w:rFonts w:ascii="Arial" w:hAnsi="Arial" w:cs="Arial"/>
          <w:sz w:val="24"/>
          <w:szCs w:val="24"/>
        </w:rPr>
        <w:t>qualidade; probióticos;</w:t>
      </w:r>
      <w:r w:rsidR="006C4802" w:rsidRPr="006C4802">
        <w:rPr>
          <w:rFonts w:ascii="Arial" w:hAnsi="Arial" w:cs="Arial"/>
          <w:sz w:val="24"/>
          <w:szCs w:val="24"/>
        </w:rPr>
        <w:t xml:space="preserve"> </w:t>
      </w:r>
      <w:r w:rsidR="006C4802" w:rsidRPr="006C4802">
        <w:rPr>
          <w:rFonts w:ascii="Arial" w:hAnsi="Arial" w:cs="Arial"/>
          <w:i/>
          <w:sz w:val="24"/>
          <w:szCs w:val="24"/>
        </w:rPr>
        <w:t>Lactobacillus</w:t>
      </w:r>
      <w:r w:rsidR="006C4802" w:rsidRPr="006C4802">
        <w:rPr>
          <w:rFonts w:ascii="Arial" w:hAnsi="Arial" w:cs="Arial"/>
          <w:sz w:val="24"/>
          <w:szCs w:val="24"/>
        </w:rPr>
        <w:t>.</w:t>
      </w:r>
    </w:p>
    <w:sectPr w:rsidR="004E2675" w:rsidRPr="001A4063" w:rsidSect="00F02761">
      <w:headerReference w:type="default" r:id="rId8"/>
      <w:footerReference w:type="default" r:id="rId9"/>
      <w:pgSz w:w="11906" w:h="16838"/>
      <w:pgMar w:top="2069" w:right="1701" w:bottom="1417" w:left="1701" w:header="141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64166" w14:textId="77777777" w:rsidR="00647F69" w:rsidRDefault="00647F69">
      <w:r>
        <w:separator/>
      </w:r>
    </w:p>
  </w:endnote>
  <w:endnote w:type="continuationSeparator" w:id="0">
    <w:p w14:paraId="5CB22FE0" w14:textId="77777777" w:rsidR="00647F69" w:rsidRDefault="0064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AB9E" w14:textId="75FF5240" w:rsidR="004F071D" w:rsidRPr="004F071D" w:rsidRDefault="004F071D" w:rsidP="004F071D">
    <w:pPr>
      <w:pStyle w:val="Rodap"/>
      <w:jc w:val="center"/>
      <w:rPr>
        <w:lang w:val="pt-BR"/>
      </w:rPr>
    </w:pPr>
    <w:r>
      <w:rPr>
        <w:lang w:val="pt-BR"/>
      </w:rPr>
      <w:t>Anais do EVINCI – UniBrasil, Curitiba, v.3, n.1, p. XX-XX, out. 2017</w:t>
    </w:r>
    <w:r>
      <w:rPr>
        <w:lang w:val="pt-BR"/>
      </w:rPr>
      <w:tab/>
    </w:r>
    <w:r w:rsidR="00F02761">
      <w:rPr>
        <w:lang w:val="pt-BR"/>
      </w:rPr>
      <w:fldChar w:fldCharType="begin"/>
    </w:r>
    <w:r w:rsidR="00F02761">
      <w:rPr>
        <w:lang w:val="pt-BR"/>
      </w:rPr>
      <w:instrText xml:space="preserve"> PAGE  \* Arabic  \* MERGEFORMAT </w:instrText>
    </w:r>
    <w:r w:rsidR="00F02761">
      <w:rPr>
        <w:lang w:val="pt-BR"/>
      </w:rPr>
      <w:fldChar w:fldCharType="separate"/>
    </w:r>
    <w:r w:rsidR="006D4857">
      <w:rPr>
        <w:noProof/>
        <w:lang w:val="pt-BR"/>
      </w:rPr>
      <w:t>1</w:t>
    </w:r>
    <w:r w:rsidR="00F02761">
      <w:rPr>
        <w:lang w:val="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E40F" w14:textId="77777777" w:rsidR="00647F69" w:rsidRDefault="00647F69">
      <w:r>
        <w:separator/>
      </w:r>
    </w:p>
  </w:footnote>
  <w:footnote w:type="continuationSeparator" w:id="0">
    <w:p w14:paraId="26587271" w14:textId="77777777" w:rsidR="00647F69" w:rsidRDefault="0064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F0D9" w14:textId="3579075E" w:rsidR="004F071D" w:rsidRDefault="004F071D">
    <w:pPr>
      <w:rPr>
        <w:rFonts w:ascii="Arial" w:hAnsi="Arial" w:cs="Arial"/>
        <w:noProof/>
        <w:color w:val="767171" w:themeColor="background2" w:themeShade="80"/>
        <w:sz w:val="22"/>
        <w:szCs w:val="22"/>
      </w:rPr>
    </w:pPr>
    <w:r>
      <w:rPr>
        <w:rFonts w:ascii="Arial" w:hAnsi="Arial" w:cs="Arial"/>
        <w:noProof/>
        <w:color w:val="767171" w:themeColor="background2" w:themeShade="80"/>
        <w:sz w:val="22"/>
        <w:szCs w:val="22"/>
      </w:rPr>
      <w:drawing>
        <wp:anchor distT="0" distB="0" distL="114300" distR="114300" simplePos="0" relativeHeight="251658240" behindDoc="0" locked="1" layoutInCell="1" allowOverlap="1" wp14:anchorId="40107394" wp14:editId="75D00392">
          <wp:simplePos x="0" y="0"/>
          <wp:positionH relativeFrom="column">
            <wp:posOffset>-1118234</wp:posOffset>
          </wp:positionH>
          <wp:positionV relativeFrom="page">
            <wp:posOffset>0</wp:posOffset>
          </wp:positionV>
          <wp:extent cx="7599600" cy="127440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600" cy="127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16A93" w14:textId="40B52CF4" w:rsidR="004E2675" w:rsidRDefault="004E2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53"/>
    <w:rsid w:val="00017985"/>
    <w:rsid w:val="000264BD"/>
    <w:rsid w:val="00050153"/>
    <w:rsid w:val="00056178"/>
    <w:rsid w:val="0006137B"/>
    <w:rsid w:val="00086D61"/>
    <w:rsid w:val="00087731"/>
    <w:rsid w:val="00091569"/>
    <w:rsid w:val="000C1339"/>
    <w:rsid w:val="000D1E89"/>
    <w:rsid w:val="000E7023"/>
    <w:rsid w:val="00162DA6"/>
    <w:rsid w:val="001977C9"/>
    <w:rsid w:val="001A4063"/>
    <w:rsid w:val="001F15CA"/>
    <w:rsid w:val="001F3659"/>
    <w:rsid w:val="00220A25"/>
    <w:rsid w:val="00270CCC"/>
    <w:rsid w:val="00270ECE"/>
    <w:rsid w:val="002773E2"/>
    <w:rsid w:val="00297C74"/>
    <w:rsid w:val="002A6A7F"/>
    <w:rsid w:val="002B75B2"/>
    <w:rsid w:val="002D4145"/>
    <w:rsid w:val="0032576C"/>
    <w:rsid w:val="00330146"/>
    <w:rsid w:val="0036186A"/>
    <w:rsid w:val="00365803"/>
    <w:rsid w:val="00377837"/>
    <w:rsid w:val="00394EBB"/>
    <w:rsid w:val="0039612F"/>
    <w:rsid w:val="003A3BDD"/>
    <w:rsid w:val="003C5D29"/>
    <w:rsid w:val="003D03D2"/>
    <w:rsid w:val="004E2675"/>
    <w:rsid w:val="004E6F5A"/>
    <w:rsid w:val="004F071D"/>
    <w:rsid w:val="004F43DC"/>
    <w:rsid w:val="00506F14"/>
    <w:rsid w:val="00516FF6"/>
    <w:rsid w:val="005739D2"/>
    <w:rsid w:val="00595166"/>
    <w:rsid w:val="005C49D8"/>
    <w:rsid w:val="005C6B36"/>
    <w:rsid w:val="00626362"/>
    <w:rsid w:val="00647F69"/>
    <w:rsid w:val="006B4F49"/>
    <w:rsid w:val="006B7551"/>
    <w:rsid w:val="006C4802"/>
    <w:rsid w:val="006D4857"/>
    <w:rsid w:val="00753E7E"/>
    <w:rsid w:val="00756C1B"/>
    <w:rsid w:val="007878EE"/>
    <w:rsid w:val="007B0A2A"/>
    <w:rsid w:val="007F5CEC"/>
    <w:rsid w:val="00885561"/>
    <w:rsid w:val="008E0E65"/>
    <w:rsid w:val="0090447A"/>
    <w:rsid w:val="00912FAC"/>
    <w:rsid w:val="00920AFA"/>
    <w:rsid w:val="0095358F"/>
    <w:rsid w:val="009737BE"/>
    <w:rsid w:val="009749B4"/>
    <w:rsid w:val="009E032C"/>
    <w:rsid w:val="009E3564"/>
    <w:rsid w:val="00A1165C"/>
    <w:rsid w:val="00A3286A"/>
    <w:rsid w:val="00A646B1"/>
    <w:rsid w:val="00A766FD"/>
    <w:rsid w:val="00AA5A48"/>
    <w:rsid w:val="00AE64FB"/>
    <w:rsid w:val="00B259A7"/>
    <w:rsid w:val="00B605DA"/>
    <w:rsid w:val="00B83CF5"/>
    <w:rsid w:val="00B93689"/>
    <w:rsid w:val="00C46009"/>
    <w:rsid w:val="00C74BFE"/>
    <w:rsid w:val="00CA40D9"/>
    <w:rsid w:val="00CD2D8A"/>
    <w:rsid w:val="00D405C4"/>
    <w:rsid w:val="00D507BE"/>
    <w:rsid w:val="00D569C6"/>
    <w:rsid w:val="00D73480"/>
    <w:rsid w:val="00DB49C7"/>
    <w:rsid w:val="00DE13EE"/>
    <w:rsid w:val="00DE6EE7"/>
    <w:rsid w:val="00DF5C5C"/>
    <w:rsid w:val="00E01828"/>
    <w:rsid w:val="00E20B28"/>
    <w:rsid w:val="00F02761"/>
    <w:rsid w:val="00F6629C"/>
    <w:rsid w:val="00F80D3D"/>
    <w:rsid w:val="00FA2081"/>
    <w:rsid w:val="00FA3E9B"/>
    <w:rsid w:val="00FB6403"/>
    <w:rsid w:val="00FC1A97"/>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15:docId w15:val="{EB754DD6-CF94-46BA-867A-89159AF8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79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D015-3B15-452B-BA43-3A1BB984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428</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Willian Sales</cp:lastModifiedBy>
  <cp:revision>16</cp:revision>
  <cp:lastPrinted>2010-09-11T14:04:00Z</cp:lastPrinted>
  <dcterms:created xsi:type="dcterms:W3CDTF">2017-09-13T20:20:00Z</dcterms:created>
  <dcterms:modified xsi:type="dcterms:W3CDTF">2017-09-15T00:31:00Z</dcterms:modified>
</cp:coreProperties>
</file>