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2FEBF" w14:textId="798FB12F" w:rsidR="004E2675" w:rsidRPr="001A4063" w:rsidRDefault="004E2675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66B5AB9A" w14:textId="77777777" w:rsidR="00CD7F73" w:rsidRPr="00CD7F73" w:rsidRDefault="00CD7F73" w:rsidP="00CD7F73">
      <w:pPr>
        <w:jc w:val="center"/>
        <w:rPr>
          <w:rFonts w:ascii="Arial" w:hAnsi="Arial" w:cs="Arial"/>
          <w:b/>
          <w:sz w:val="24"/>
          <w:szCs w:val="24"/>
        </w:rPr>
      </w:pPr>
      <w:r w:rsidRPr="00CD7F73">
        <w:rPr>
          <w:rFonts w:ascii="Arial" w:hAnsi="Arial" w:cs="Arial"/>
          <w:b/>
          <w:sz w:val="24"/>
          <w:szCs w:val="24"/>
        </w:rPr>
        <w:t>CONTRIBUIÇÃO DO DESENHO NO DESENVOLVIMENTO DA LINGUAGEM E ESCRITA DE CRIANÇAS DE 4 E 5 ANOS.</w:t>
      </w:r>
    </w:p>
    <w:p w14:paraId="057EF8F6" w14:textId="5F9141A9" w:rsidR="004E2675" w:rsidRPr="001A4063" w:rsidRDefault="00437A3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 w14:anchorId="6290DC37">
          <v:rect id="_x0000_i1025" style="width:0;height:1.5pt" o:hralign="center" o:hrstd="t" o:hr="t" fillcolor="#a0a0a0" stroked="f"/>
        </w:pict>
      </w:r>
    </w:p>
    <w:p w14:paraId="1FE88050" w14:textId="77777777" w:rsidR="001A4063" w:rsidRPr="001A4063" w:rsidRDefault="001A4063" w:rsidP="001A406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84877A" w14:textId="77777777" w:rsidR="004E2675" w:rsidRDefault="00220A25">
      <w:pPr>
        <w:rPr>
          <w:rFonts w:ascii="Arial" w:hAnsi="Arial" w:cs="Arial"/>
          <w:b/>
          <w:bCs/>
          <w:sz w:val="24"/>
          <w:szCs w:val="24"/>
        </w:rPr>
      </w:pPr>
      <w:r w:rsidRPr="001A4063">
        <w:rPr>
          <w:rFonts w:ascii="Arial" w:hAnsi="Arial" w:cs="Arial"/>
          <w:b/>
          <w:bCs/>
          <w:sz w:val="24"/>
          <w:szCs w:val="24"/>
        </w:rPr>
        <w:t>Resumo</w:t>
      </w:r>
    </w:p>
    <w:p w14:paraId="194464ED" w14:textId="77777777" w:rsidR="001A4063" w:rsidRPr="001A4063" w:rsidRDefault="001A4063">
      <w:pPr>
        <w:rPr>
          <w:rFonts w:ascii="Arial" w:hAnsi="Arial" w:cs="Arial"/>
          <w:b/>
          <w:bCs/>
          <w:sz w:val="24"/>
          <w:szCs w:val="24"/>
        </w:rPr>
      </w:pPr>
    </w:p>
    <w:p w14:paraId="5D581039" w14:textId="77777777" w:rsidR="000D1E89" w:rsidRPr="001A4063" w:rsidRDefault="000D1E89">
      <w:pPr>
        <w:rPr>
          <w:rFonts w:ascii="Arial" w:hAnsi="Arial" w:cs="Arial"/>
          <w:b/>
          <w:bCs/>
          <w:sz w:val="24"/>
          <w:szCs w:val="24"/>
        </w:rPr>
      </w:pPr>
    </w:p>
    <w:p w14:paraId="6D7ADE6E" w14:textId="77777777" w:rsidR="00A40ABB" w:rsidRDefault="00A40ABB" w:rsidP="00A40ABB">
      <w:pPr>
        <w:jc w:val="both"/>
        <w:rPr>
          <w:rFonts w:ascii="Arial" w:hAnsi="Arial" w:cs="Arial"/>
          <w:sz w:val="24"/>
          <w:szCs w:val="24"/>
        </w:rPr>
      </w:pPr>
      <w:r w:rsidRPr="00A40ABB">
        <w:rPr>
          <w:rFonts w:ascii="Arial" w:hAnsi="Arial" w:cs="Arial"/>
          <w:sz w:val="24"/>
          <w:szCs w:val="24"/>
        </w:rPr>
        <w:t xml:space="preserve">É importante sabermos que a contribuição do desenho infantil no desenvolvimento da linguagem e escrita das crianças de 4 e 5 anos nada mais é que a construção do pensamento de tudo que está ao alcance da sua visão, toda a percepção de mundo que as cerca. Para que essa construção chegue à representação figurativa infantil, processos de aprendizagem após o reconhecimento do mundo acontecem: entendimento da identidade e desenvolvimento cognitivo e sensorial fazem parte dessa construção inicial. O desenho infantil surge como expressão de toda a percepção e cognição da experiência vivida pela criança, um ambiente proporciona vários estímulos, sensações afloram do emocional e cada criança desperta para seu interesse particular, o que ajuda a amadurecer a sua representação figurativa. Partindo do imaginário os riscos e rabiscos surgem inicialmente, passando para uma representação figurativa com formas significativas, definindo cores e assim chegando mais próximo do mundo real que cerca a criança. A bibliografia foi escolhida em estudos específicos sobre o desenvolvimento e significação do desenho infantil no desenvolvimento mental e físico das crianças. Nos primeiros anos, a criança usa muito sua imaginação, expressão e liberdade. Seguindo essa concepção, Piaget (1976) contribui para o estudo do desenho infantil com um conceito de cinco fases, iniciando com os primeiros riscos e rabiscos infantis, chamados de garatujas, e chegando até a garatuja ordenada, inclusa na fase de desenvolvimento pré-operatório, que vai dos 4 aos 5 anos, etapa enfatizada neste trabalho. Já a autora Edith </w:t>
      </w:r>
      <w:proofErr w:type="spellStart"/>
      <w:r w:rsidRPr="00A40ABB">
        <w:rPr>
          <w:rFonts w:ascii="Arial" w:hAnsi="Arial" w:cs="Arial"/>
          <w:sz w:val="24"/>
          <w:szCs w:val="24"/>
        </w:rPr>
        <w:t>Derdyk</w:t>
      </w:r>
      <w:proofErr w:type="spellEnd"/>
      <w:r w:rsidRPr="00A40ABB">
        <w:rPr>
          <w:rFonts w:ascii="Arial" w:hAnsi="Arial" w:cs="Arial"/>
          <w:sz w:val="24"/>
          <w:szCs w:val="24"/>
        </w:rPr>
        <w:t xml:space="preserve"> (1989) entende o desenho infantil como um processo importante no desenvolvimento da criança, visando à arte-educação como uma construção única de técnicas operacionais e aquisição intelectual, partindo do imaginário de cada criança.</w:t>
      </w:r>
    </w:p>
    <w:p w14:paraId="346F2C17" w14:textId="1DB40DB6" w:rsidR="00A40ABB" w:rsidRPr="00A40ABB" w:rsidRDefault="00A40ABB" w:rsidP="00A40ABB">
      <w:pPr>
        <w:jc w:val="both"/>
        <w:rPr>
          <w:rFonts w:ascii="Arial" w:hAnsi="Arial" w:cs="Arial"/>
          <w:sz w:val="24"/>
          <w:szCs w:val="24"/>
        </w:rPr>
      </w:pPr>
      <w:r w:rsidRPr="00A40ABB">
        <w:rPr>
          <w:rFonts w:ascii="Arial" w:hAnsi="Arial" w:cs="Arial"/>
          <w:sz w:val="24"/>
          <w:szCs w:val="24"/>
        </w:rPr>
        <w:t xml:space="preserve">  </w:t>
      </w:r>
    </w:p>
    <w:p w14:paraId="7138B442" w14:textId="27FB4460" w:rsidR="006376EC" w:rsidRPr="00A40ABB" w:rsidRDefault="00A40ABB" w:rsidP="00A40ABB">
      <w:pPr>
        <w:jc w:val="both"/>
        <w:rPr>
          <w:rFonts w:ascii="Arial" w:hAnsi="Arial" w:cs="Arial"/>
          <w:sz w:val="24"/>
          <w:szCs w:val="24"/>
        </w:rPr>
      </w:pPr>
      <w:r w:rsidRPr="00A40ABB">
        <w:rPr>
          <w:rFonts w:ascii="Arial" w:hAnsi="Arial" w:cs="Arial"/>
          <w:b/>
          <w:sz w:val="24"/>
          <w:szCs w:val="24"/>
        </w:rPr>
        <w:t>Palavras-chave:</w:t>
      </w:r>
      <w:r w:rsidRPr="00A40ABB">
        <w:rPr>
          <w:rFonts w:ascii="Arial" w:hAnsi="Arial" w:cs="Arial"/>
          <w:sz w:val="24"/>
          <w:szCs w:val="24"/>
        </w:rPr>
        <w:t xml:space="preserve">  Arte-educação; Desenho infantil; Desenvolvimento da linguagem e escrita; Edith </w:t>
      </w:r>
      <w:proofErr w:type="spellStart"/>
      <w:r w:rsidRPr="00A40ABB">
        <w:rPr>
          <w:rFonts w:ascii="Arial" w:hAnsi="Arial" w:cs="Arial"/>
          <w:sz w:val="24"/>
          <w:szCs w:val="24"/>
        </w:rPr>
        <w:t>Derdyk</w:t>
      </w:r>
      <w:proofErr w:type="spellEnd"/>
      <w:r w:rsidRPr="00A40ABB">
        <w:rPr>
          <w:rFonts w:ascii="Arial" w:hAnsi="Arial" w:cs="Arial"/>
          <w:sz w:val="24"/>
          <w:szCs w:val="24"/>
        </w:rPr>
        <w:t>; Garatujas; Jean Piaget.</w:t>
      </w:r>
    </w:p>
    <w:p w14:paraId="2B322734" w14:textId="522AC8C0" w:rsidR="004E2675" w:rsidRPr="001A4063" w:rsidRDefault="004E2675" w:rsidP="006376EC">
      <w:pPr>
        <w:jc w:val="both"/>
        <w:rPr>
          <w:rFonts w:ascii="Arial" w:hAnsi="Arial" w:cs="Arial"/>
          <w:sz w:val="24"/>
          <w:szCs w:val="24"/>
        </w:rPr>
      </w:pPr>
    </w:p>
    <w:sectPr w:rsidR="004E2675" w:rsidRPr="001A4063" w:rsidSect="004D08B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69" w:right="1701" w:bottom="1417" w:left="1701" w:header="141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B5A64" w14:textId="77777777" w:rsidR="00437A32" w:rsidRDefault="00437A32">
      <w:r>
        <w:separator/>
      </w:r>
    </w:p>
  </w:endnote>
  <w:endnote w:type="continuationSeparator" w:id="0">
    <w:p w14:paraId="26995E9F" w14:textId="77777777" w:rsidR="00437A32" w:rsidRDefault="0043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FAB9E" w14:textId="4CD26BAA" w:rsidR="004F071D" w:rsidRPr="004F071D" w:rsidRDefault="004F071D" w:rsidP="004F071D">
    <w:pPr>
      <w:pStyle w:val="Rodap"/>
      <w:jc w:val="center"/>
      <w:rPr>
        <w:lang w:val="pt-BR"/>
      </w:rPr>
    </w:pPr>
    <w:r>
      <w:rPr>
        <w:lang w:val="pt-BR"/>
      </w:rPr>
      <w:t>Anais do EVINCI – UniBrasil, Curitiba, v.</w:t>
    </w:r>
    <w:r w:rsidR="004D08B0">
      <w:rPr>
        <w:lang w:val="pt-BR"/>
      </w:rPr>
      <w:t>4</w:t>
    </w:r>
    <w:r>
      <w:rPr>
        <w:lang w:val="pt-BR"/>
      </w:rPr>
      <w:t>, n.1, p. XX-XX, out. 201</w:t>
    </w:r>
    <w:r w:rsidR="004D08B0">
      <w:rPr>
        <w:lang w:val="pt-BR"/>
      </w:rPr>
      <w:t>8</w:t>
    </w:r>
    <w:r>
      <w:rPr>
        <w:lang w:val="pt-BR"/>
      </w:rPr>
      <w:tab/>
    </w:r>
    <w:r w:rsidR="00F02761">
      <w:rPr>
        <w:lang w:val="pt-BR"/>
      </w:rPr>
      <w:fldChar w:fldCharType="begin"/>
    </w:r>
    <w:r w:rsidR="00F02761">
      <w:rPr>
        <w:lang w:val="pt-BR"/>
      </w:rPr>
      <w:instrText xml:space="preserve"> PAGE  \* Arabic  \* MERGEFORMAT </w:instrText>
    </w:r>
    <w:r w:rsidR="00F02761">
      <w:rPr>
        <w:lang w:val="pt-BR"/>
      </w:rPr>
      <w:fldChar w:fldCharType="separate"/>
    </w:r>
    <w:r w:rsidR="004D08B0">
      <w:rPr>
        <w:noProof/>
        <w:lang w:val="pt-BR"/>
      </w:rPr>
      <w:t>1</w:t>
    </w:r>
    <w:r w:rsidR="00F02761">
      <w:rPr>
        <w:lang w:val="pt-B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0813B" w14:textId="03AE7382" w:rsidR="00FC7B10" w:rsidRPr="004F071D" w:rsidRDefault="00FC7B10" w:rsidP="00FC7B10">
    <w:pPr>
      <w:pStyle w:val="Rodap"/>
      <w:jc w:val="center"/>
      <w:rPr>
        <w:lang w:val="pt-BR"/>
      </w:rPr>
    </w:pPr>
    <w:r>
      <w:rPr>
        <w:lang w:val="pt-BR"/>
      </w:rPr>
      <w:t>Anais do EVINCI – UniBrasil, Curitiba, v.4, n.1, p. XX-XX, out. 2018</w:t>
    </w:r>
    <w:r>
      <w:rPr>
        <w:lang w:val="pt-BR"/>
      </w:rPr>
      <w:tab/>
    </w:r>
    <w:r>
      <w:rPr>
        <w:lang w:val="pt-BR"/>
      </w:rPr>
      <w:fldChar w:fldCharType="begin"/>
    </w:r>
    <w:r>
      <w:rPr>
        <w:lang w:val="pt-BR"/>
      </w:rPr>
      <w:instrText xml:space="preserve"> PAGE  \* Arabic  \* MERGEFORMAT </w:instrText>
    </w:r>
    <w:r>
      <w:rPr>
        <w:lang w:val="pt-BR"/>
      </w:rPr>
      <w:fldChar w:fldCharType="separate"/>
    </w:r>
    <w:r w:rsidR="001070D5">
      <w:rPr>
        <w:noProof/>
        <w:lang w:val="pt-BR"/>
      </w:rPr>
      <w:t>1</w:t>
    </w:r>
    <w:r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E9342" w14:textId="77777777" w:rsidR="00437A32" w:rsidRDefault="00437A32">
      <w:r>
        <w:separator/>
      </w:r>
    </w:p>
  </w:footnote>
  <w:footnote w:type="continuationSeparator" w:id="0">
    <w:p w14:paraId="1757A13E" w14:textId="77777777" w:rsidR="00437A32" w:rsidRDefault="00437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2F0D9" w14:textId="45600354" w:rsidR="004F071D" w:rsidRDefault="004D08B0">
    <w:pPr>
      <w:rPr>
        <w:rFonts w:ascii="Arial" w:hAnsi="Arial" w:cs="Arial"/>
        <w:noProof/>
        <w:color w:val="767171" w:themeColor="background2" w:themeShade="80"/>
        <w:sz w:val="22"/>
        <w:szCs w:val="22"/>
      </w:rPr>
    </w:pPr>
    <w:r>
      <w:rPr>
        <w:rFonts w:ascii="Arial" w:hAnsi="Arial" w:cs="Arial"/>
        <w:noProof/>
        <w:color w:val="767171" w:themeColor="background2" w:themeShade="80"/>
        <w:sz w:val="22"/>
        <w:szCs w:val="22"/>
      </w:rPr>
      <w:drawing>
        <wp:inline distT="0" distB="0" distL="0" distR="0" wp14:anchorId="2540E671" wp14:editId="1D28E82F">
          <wp:extent cx="5400675" cy="8953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A16A93" w14:textId="40B52CF4" w:rsidR="004E2675" w:rsidRDefault="004E267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1E4CF" w14:textId="737BB0A1" w:rsidR="004D08B0" w:rsidRDefault="004D08B0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 wp14:anchorId="5BD8B043" wp14:editId="53449DA4">
          <wp:simplePos x="0" y="0"/>
          <wp:positionH relativeFrom="column">
            <wp:posOffset>-1146810</wp:posOffset>
          </wp:positionH>
          <wp:positionV relativeFrom="paragraph">
            <wp:posOffset>-909320</wp:posOffset>
          </wp:positionV>
          <wp:extent cx="7698835" cy="12763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883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295F18"/>
    <w:multiLevelType w:val="hybridMultilevel"/>
    <w:tmpl w:val="45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53"/>
    <w:rsid w:val="00017985"/>
    <w:rsid w:val="00050153"/>
    <w:rsid w:val="0006137B"/>
    <w:rsid w:val="00087731"/>
    <w:rsid w:val="00091569"/>
    <w:rsid w:val="000D1E89"/>
    <w:rsid w:val="001070D5"/>
    <w:rsid w:val="00162DA6"/>
    <w:rsid w:val="001A4063"/>
    <w:rsid w:val="001D5116"/>
    <w:rsid w:val="001F15CA"/>
    <w:rsid w:val="00220A25"/>
    <w:rsid w:val="00270CCC"/>
    <w:rsid w:val="00270ECE"/>
    <w:rsid w:val="00277002"/>
    <w:rsid w:val="00377837"/>
    <w:rsid w:val="003A3BDD"/>
    <w:rsid w:val="00437A32"/>
    <w:rsid w:val="004D08B0"/>
    <w:rsid w:val="004E2675"/>
    <w:rsid w:val="004E6F5A"/>
    <w:rsid w:val="004F071D"/>
    <w:rsid w:val="004F43DC"/>
    <w:rsid w:val="005739D2"/>
    <w:rsid w:val="005C6B36"/>
    <w:rsid w:val="00626362"/>
    <w:rsid w:val="006376EC"/>
    <w:rsid w:val="00753E7E"/>
    <w:rsid w:val="0077458D"/>
    <w:rsid w:val="007878EE"/>
    <w:rsid w:val="007B0A2A"/>
    <w:rsid w:val="00920AFA"/>
    <w:rsid w:val="0095358F"/>
    <w:rsid w:val="009737BE"/>
    <w:rsid w:val="009749B4"/>
    <w:rsid w:val="009E3564"/>
    <w:rsid w:val="00A1165C"/>
    <w:rsid w:val="00A40ABB"/>
    <w:rsid w:val="00B83CF5"/>
    <w:rsid w:val="00B93689"/>
    <w:rsid w:val="00C46009"/>
    <w:rsid w:val="00CD7F73"/>
    <w:rsid w:val="00D569C6"/>
    <w:rsid w:val="00DE13EE"/>
    <w:rsid w:val="00DE6EE7"/>
    <w:rsid w:val="00E31F99"/>
    <w:rsid w:val="00F02761"/>
    <w:rsid w:val="00F6629C"/>
    <w:rsid w:val="00FA2081"/>
    <w:rsid w:val="00FC7B10"/>
    <w:rsid w:val="00FC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DD75B5"/>
  <w15:docId w15:val="{EED16462-46D1-481A-B73C-4A7A92C3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TextodenotadefimChar">
    <w:name w:val="Texto de nota de fim Char"/>
    <w:basedOn w:val="Fontepargpadro1"/>
  </w:style>
  <w:style w:type="character" w:customStyle="1" w:styleId="Caracteresdenotadefim">
    <w:name w:val="Caracteres de nota de fim"/>
    <w:basedOn w:val="Fontepargpadro1"/>
    <w:rPr>
      <w:vertAlign w:val="superscript"/>
    </w:rPr>
  </w:style>
  <w:style w:type="character" w:customStyle="1" w:styleId="gt-icon-text1">
    <w:name w:val="gt-icon-text1"/>
    <w:basedOn w:val="Fontepargpadro1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8Dropcap0">
    <w:name w:val="WW8Dropcap0"/>
  </w:style>
  <w:style w:type="character" w:customStyle="1" w:styleId="WW-WW8Dropcap0">
    <w:name w:val="WW-WW8Dropcap0"/>
  </w:style>
  <w:style w:type="character" w:customStyle="1" w:styleId="WW-WW8Dropcap01">
    <w:name w:val="WW-WW8Dropcap01"/>
  </w:style>
  <w:style w:type="character" w:customStyle="1" w:styleId="ncoradenotadefim">
    <w:name w:val="Âncora de nota de fim"/>
    <w:rPr>
      <w:vertAlign w:val="superscript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WW-WW8Dropcap02">
    <w:name w:val="WW-WW8Dropcap02"/>
  </w:style>
  <w:style w:type="character" w:styleId="Refdenotadefim">
    <w:name w:val="endnote referenc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WW-WW8Dropcap03">
    <w:name w:val="WW-WW8Dropcap03"/>
  </w:style>
  <w:style w:type="character" w:customStyle="1" w:styleId="WW-WW8Dropcap04">
    <w:name w:val="WW-WW8Dropcap04"/>
  </w:style>
  <w:style w:type="character" w:customStyle="1" w:styleId="WW8Dropcap1">
    <w:name w:val="WW8Dropcap1"/>
  </w:style>
  <w:style w:type="character" w:customStyle="1" w:styleId="WW8Dropcap2">
    <w:name w:val="WW8Dropcap2"/>
  </w:style>
  <w:style w:type="character" w:customStyle="1" w:styleId="WW8Dropcap3">
    <w:name w:val="WW8Dropcap3"/>
  </w:style>
  <w:style w:type="character" w:customStyle="1" w:styleId="WW8Dropcap4">
    <w:name w:val="WW8Dropcap4"/>
  </w:style>
  <w:style w:type="character" w:customStyle="1" w:styleId="WW-WW8Dropcap05">
    <w:name w:val="WW-WW8Dropcap05"/>
  </w:style>
  <w:style w:type="character" w:customStyle="1" w:styleId="WW-WW8Dropcap1">
    <w:name w:val="WW-WW8Dropcap1"/>
  </w:style>
  <w:style w:type="character" w:customStyle="1" w:styleId="WW8Dropcap00">
    <w:name w:val="WW8Dropcap0"/>
  </w:style>
  <w:style w:type="character" w:customStyle="1" w:styleId="WW8Dropcap10">
    <w:name w:val="WW8Dropcap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pPr>
      <w:jc w:val="center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</w:style>
  <w:style w:type="paragraph" w:customStyle="1" w:styleId="Corpodetexto21">
    <w:name w:val="Corpo de texto 21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31">
    <w:name w:val="Corpo de texto 31"/>
    <w:basedOn w:val="Normal"/>
    <w:pPr>
      <w:jc w:val="both"/>
    </w:pPr>
  </w:style>
  <w:style w:type="paragraph" w:styleId="Recuodecorpodetexto">
    <w:name w:val="Body Text Indent"/>
    <w:basedOn w:val="Normal"/>
    <w:pPr>
      <w:ind w:left="1440"/>
      <w:jc w:val="both"/>
    </w:pPr>
  </w:style>
  <w:style w:type="paragraph" w:customStyle="1" w:styleId="Recuodecorpodetexto21">
    <w:name w:val="Recuo de corpo de texto 21"/>
    <w:basedOn w:val="Normal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pPr>
      <w:autoSpaceDE w:val="0"/>
    </w:pPr>
  </w:style>
  <w:style w:type="paragraph" w:styleId="Textodenotadefim">
    <w:name w:val="endnote text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61BD8-4C7C-4F84-B560-B47D55D3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1762</Characters>
  <Application>Microsoft Office Word</Application>
  <DocSecurity>0</DocSecurity>
  <Lines>36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(template) para submissão de trabalhos ao</vt:lpstr>
    </vt:vector>
  </TitlesOfParts>
  <Company>A Escotilha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Windos 7</dc:creator>
  <cp:lastModifiedBy>Windos 7</cp:lastModifiedBy>
  <cp:revision>5</cp:revision>
  <cp:lastPrinted>2010-09-11T14:04:00Z</cp:lastPrinted>
  <dcterms:created xsi:type="dcterms:W3CDTF">2018-08-31T21:54:00Z</dcterms:created>
  <dcterms:modified xsi:type="dcterms:W3CDTF">2018-08-31T22:21:00Z</dcterms:modified>
</cp:coreProperties>
</file>