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B6A" w:rsidRDefault="00460B6A" w:rsidP="00A82CF0">
      <w:pPr>
        <w:jc w:val="center"/>
        <w:rPr>
          <w:b/>
        </w:rPr>
      </w:pPr>
      <w:bookmarkStart w:id="0" w:name="_GoBack"/>
      <w:bookmarkEnd w:id="0"/>
    </w:p>
    <w:p w:rsidR="00A82CF0" w:rsidRPr="00D94AEE" w:rsidRDefault="00460B6A" w:rsidP="00460B6A">
      <w:pPr>
        <w:spacing w:after="0" w:line="240" w:lineRule="auto"/>
        <w:jc w:val="center"/>
        <w:rPr>
          <w:b/>
          <w:sz w:val="32"/>
        </w:rPr>
      </w:pPr>
      <w:r w:rsidRPr="00D94AEE">
        <w:rPr>
          <w:b/>
          <w:sz w:val="32"/>
        </w:rPr>
        <w:t>DECLARAÇÃO DE AUSÊNCIA DE CONFLITOS DE INTERESSE</w:t>
      </w:r>
    </w:p>
    <w:p w:rsidR="00D94AEE" w:rsidRPr="00460B6A" w:rsidRDefault="00D94AEE" w:rsidP="00460B6A">
      <w:pPr>
        <w:spacing w:after="0" w:line="240" w:lineRule="auto"/>
        <w:jc w:val="center"/>
        <w:rPr>
          <w:b/>
          <w:sz w:val="28"/>
        </w:rPr>
      </w:pPr>
    </w:p>
    <w:p w:rsidR="00460B6A" w:rsidRDefault="00460B6A" w:rsidP="00A82CF0">
      <w:pPr>
        <w:spacing w:line="480" w:lineRule="auto"/>
        <w:ind w:firstLine="708"/>
      </w:pPr>
    </w:p>
    <w:p w:rsidR="00061D56" w:rsidRDefault="00061D56" w:rsidP="00A82CF0">
      <w:pPr>
        <w:spacing w:line="480" w:lineRule="auto"/>
        <w:ind w:firstLine="708"/>
      </w:pPr>
    </w:p>
    <w:p w:rsidR="00D94AEE" w:rsidRDefault="00D94AEE" w:rsidP="00A82CF0">
      <w:pPr>
        <w:spacing w:line="480" w:lineRule="auto"/>
        <w:ind w:firstLine="708"/>
      </w:pPr>
    </w:p>
    <w:p w:rsidR="00877865" w:rsidRPr="00A707DB" w:rsidRDefault="00A82CF0" w:rsidP="00A707DB">
      <w:pPr>
        <w:pStyle w:val="ecxmsonormal"/>
        <w:shd w:val="clear" w:color="auto" w:fill="FFFFFF"/>
        <w:spacing w:before="0" w:beforeAutospacing="0" w:after="324" w:afterAutospacing="0"/>
        <w:jc w:val="both"/>
      </w:pPr>
      <w:r w:rsidRPr="00A707DB">
        <w:t xml:space="preserve">Declaro que não há conflitos de interesses entre os </w:t>
      </w:r>
      <w:proofErr w:type="spellStart"/>
      <w:r w:rsidRPr="00A707DB">
        <w:t>autores</w:t>
      </w:r>
      <w:proofErr w:type="spellEnd"/>
      <w:r w:rsidRPr="00A707DB">
        <w:t xml:space="preserve"> do </w:t>
      </w:r>
      <w:proofErr w:type="spellStart"/>
      <w:r w:rsidRPr="00A707DB">
        <w:t>artigo</w:t>
      </w:r>
      <w:proofErr w:type="spellEnd"/>
      <w:r w:rsidRPr="00A707DB">
        <w:t xml:space="preserve"> </w:t>
      </w:r>
      <w:proofErr w:type="spellStart"/>
      <w:r w:rsidRPr="00A707DB">
        <w:t>intitulado</w:t>
      </w:r>
      <w:proofErr w:type="spellEnd"/>
      <w:r w:rsidRPr="00A707DB">
        <w:t>: “</w:t>
      </w:r>
      <w:r w:rsidR="00A707DB">
        <w:rPr>
          <w:b/>
          <w:lang w:val="pt-BR"/>
        </w:rPr>
        <w:t>A</w:t>
      </w:r>
      <w:r w:rsidR="00A707DB" w:rsidRPr="00A707DB">
        <w:rPr>
          <w:b/>
          <w:lang w:val="pt-BR"/>
        </w:rPr>
        <w:t xml:space="preserve"> influência da relação familiar na vida do dependente químico</w:t>
      </w:r>
      <w:r w:rsidR="00A707DB">
        <w:t xml:space="preserve">” </w:t>
      </w:r>
      <w:proofErr w:type="spellStart"/>
      <w:r w:rsidR="00A707DB">
        <w:t>submetido</w:t>
      </w:r>
      <w:proofErr w:type="spellEnd"/>
      <w:r w:rsidR="00A707DB">
        <w:t xml:space="preserve"> para </w:t>
      </w:r>
      <w:proofErr w:type="spellStart"/>
      <w:r w:rsidRPr="00A707DB">
        <w:t>apreciação</w:t>
      </w:r>
      <w:proofErr w:type="spellEnd"/>
      <w:r w:rsidRPr="00A707DB">
        <w:t xml:space="preserve"> </w:t>
      </w:r>
      <w:proofErr w:type="spellStart"/>
      <w:r w:rsidRPr="00A707DB">
        <w:t>na</w:t>
      </w:r>
      <w:proofErr w:type="spellEnd"/>
      <w:r w:rsidRPr="00A707DB">
        <w:t xml:space="preserve"> </w:t>
      </w:r>
      <w:proofErr w:type="spellStart"/>
      <w:r w:rsidRPr="00A707DB">
        <w:t>Revista</w:t>
      </w:r>
      <w:proofErr w:type="spellEnd"/>
      <w:r w:rsidRPr="00A707DB">
        <w:t xml:space="preserve"> </w:t>
      </w:r>
      <w:proofErr w:type="spellStart"/>
      <w:r w:rsidRPr="00A707DB">
        <w:rPr>
          <w:b/>
        </w:rPr>
        <w:t>Cadernos</w:t>
      </w:r>
      <w:proofErr w:type="spellEnd"/>
      <w:r w:rsidRPr="00A707DB">
        <w:rPr>
          <w:b/>
        </w:rPr>
        <w:t xml:space="preserve"> de </w:t>
      </w:r>
      <w:proofErr w:type="spellStart"/>
      <w:r w:rsidRPr="00A707DB">
        <w:rPr>
          <w:b/>
        </w:rPr>
        <w:t>Saúde</w:t>
      </w:r>
      <w:proofErr w:type="spellEnd"/>
      <w:r w:rsidRPr="00A707DB">
        <w:rPr>
          <w:b/>
        </w:rPr>
        <w:t xml:space="preserve"> do Uni</w:t>
      </w:r>
      <w:r w:rsidR="00D94AEE" w:rsidRPr="00A707DB">
        <w:rPr>
          <w:b/>
        </w:rPr>
        <w:t>B</w:t>
      </w:r>
      <w:r w:rsidRPr="00A707DB">
        <w:rPr>
          <w:b/>
        </w:rPr>
        <w:t>rasil</w:t>
      </w:r>
      <w:r w:rsidRPr="00A707DB">
        <w:t xml:space="preserve">. </w:t>
      </w:r>
    </w:p>
    <w:p w:rsidR="00A82CF0" w:rsidRDefault="00A82CF0" w:rsidP="00A82CF0">
      <w:pPr>
        <w:spacing w:line="480" w:lineRule="auto"/>
        <w:ind w:firstLine="708"/>
      </w:pPr>
    </w:p>
    <w:p w:rsidR="00460B6A" w:rsidRDefault="00A707DB" w:rsidP="00A707DB">
      <w:pPr>
        <w:spacing w:line="480" w:lineRule="auto"/>
        <w:jc w:val="center"/>
      </w:pPr>
      <w:r>
        <w:t>Yasmin Santos de Aquino</w:t>
      </w:r>
    </w:p>
    <w:p w:rsidR="00A82CF0" w:rsidRPr="00061D56" w:rsidRDefault="00A82CF0" w:rsidP="00061D56">
      <w:pPr>
        <w:pBdr>
          <w:top w:val="single" w:sz="4" w:space="1" w:color="auto"/>
        </w:pBdr>
        <w:spacing w:line="480" w:lineRule="auto"/>
        <w:ind w:left="2268" w:right="2692"/>
        <w:jc w:val="center"/>
        <w:rPr>
          <w:b/>
        </w:rPr>
      </w:pPr>
      <w:r w:rsidRPr="00061D56">
        <w:rPr>
          <w:b/>
        </w:rPr>
        <w:t>Ass</w:t>
      </w:r>
      <w:r w:rsidR="00061D56">
        <w:rPr>
          <w:b/>
        </w:rPr>
        <w:t>.</w:t>
      </w:r>
      <w:r w:rsidRPr="00061D56">
        <w:rPr>
          <w:b/>
        </w:rPr>
        <w:t xml:space="preserve"> responsável pela submissão</w:t>
      </w:r>
    </w:p>
    <w:sectPr w:rsidR="00A82CF0" w:rsidRPr="00061D5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34E" w:rsidRDefault="006D734E" w:rsidP="00460B6A">
      <w:pPr>
        <w:spacing w:after="0" w:line="240" w:lineRule="auto"/>
      </w:pPr>
      <w:r>
        <w:separator/>
      </w:r>
    </w:p>
  </w:endnote>
  <w:endnote w:type="continuationSeparator" w:id="0">
    <w:p w:rsidR="006D734E" w:rsidRDefault="006D734E" w:rsidP="00460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B6A" w:rsidRPr="00460B6A" w:rsidRDefault="00460B6A" w:rsidP="00460B6A">
    <w:pPr>
      <w:pStyle w:val="Rodap"/>
      <w:jc w:val="center"/>
      <w:rPr>
        <w:color w:val="7F7F7F" w:themeColor="text1" w:themeTint="80"/>
      </w:rPr>
    </w:pPr>
    <w:r w:rsidRPr="00460B6A">
      <w:rPr>
        <w:rFonts w:ascii="Times" w:hAnsi="Times" w:cs="Times"/>
        <w:color w:val="7F7F7F" w:themeColor="text1" w:themeTint="80"/>
        <w:sz w:val="20"/>
        <w:szCs w:val="20"/>
        <w:shd w:val="clear" w:color="auto" w:fill="FFFFF4"/>
      </w:rPr>
      <w:t>Cadernos da Escola de Saúde.  ISSN Eletrônico:1984-7041.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34E" w:rsidRDefault="006D734E" w:rsidP="00460B6A">
      <w:pPr>
        <w:spacing w:after="0" w:line="240" w:lineRule="auto"/>
      </w:pPr>
      <w:r>
        <w:separator/>
      </w:r>
    </w:p>
  </w:footnote>
  <w:footnote w:type="continuationSeparator" w:id="0">
    <w:p w:rsidR="006D734E" w:rsidRDefault="006D734E" w:rsidP="00460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0B6A" w:rsidRDefault="00460B6A" w:rsidP="00460B6A">
    <w:pPr>
      <w:pStyle w:val="Cabealho"/>
      <w:tabs>
        <w:tab w:val="clear" w:pos="4252"/>
        <w:tab w:val="clear" w:pos="8504"/>
        <w:tab w:val="right" w:pos="1701"/>
      </w:tabs>
      <w:spacing w:before="240" w:after="240"/>
      <w:ind w:firstLine="2552"/>
      <w:rPr>
        <w:rFonts w:asciiTheme="majorHAnsi" w:hAnsiTheme="majorHAnsi"/>
        <w:color w:val="44546A" w:themeColor="text2"/>
        <w:sz w:val="36"/>
      </w:rPr>
    </w:pPr>
    <w:r>
      <w:rPr>
        <w:rFonts w:asciiTheme="majorHAnsi" w:hAnsiTheme="majorHAnsi"/>
        <w:noProof/>
        <w:color w:val="44546A" w:themeColor="text2"/>
        <w:sz w:val="12"/>
        <w:lang w:eastAsia="pt-BR"/>
      </w:rPr>
      <w:drawing>
        <wp:anchor distT="0" distB="0" distL="114300" distR="114300" simplePos="0" relativeHeight="251658240" behindDoc="1" locked="0" layoutInCell="1" allowOverlap="1" wp14:anchorId="5E57C1F5" wp14:editId="67B8C06C">
          <wp:simplePos x="0" y="0"/>
          <wp:positionH relativeFrom="column">
            <wp:posOffset>215265</wp:posOffset>
          </wp:positionH>
          <wp:positionV relativeFrom="paragraph">
            <wp:posOffset>-20955</wp:posOffset>
          </wp:positionV>
          <wp:extent cx="1076325" cy="62915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25" cy="6291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4AFF">
      <w:rPr>
        <w:rFonts w:asciiTheme="majorHAnsi" w:hAnsiTheme="majorHAnsi"/>
        <w:color w:val="44546A" w:themeColor="text2"/>
        <w:sz w:val="36"/>
      </w:rPr>
      <w:t>CADERNOS DA ESCOLA DE SAÚDE</w:t>
    </w:r>
  </w:p>
  <w:p w:rsidR="00460B6A" w:rsidRPr="00460B6A" w:rsidRDefault="006D734E" w:rsidP="00460B6A">
    <w:pPr>
      <w:pStyle w:val="Cabealho"/>
      <w:jc w:val="center"/>
      <w:rPr>
        <w:rFonts w:asciiTheme="majorHAnsi" w:hAnsiTheme="majorHAnsi"/>
        <w:color w:val="44546A" w:themeColor="text2"/>
        <w:sz w:val="12"/>
      </w:rPr>
    </w:pPr>
    <w:r>
      <w:rPr>
        <w:rFonts w:asciiTheme="majorHAnsi" w:hAnsiTheme="majorHAnsi"/>
        <w:color w:val="44546A" w:themeColor="text2"/>
        <w:sz w:val="12"/>
      </w:rPr>
      <w:pict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CF0"/>
    <w:rsid w:val="00061D56"/>
    <w:rsid w:val="0026613A"/>
    <w:rsid w:val="00460B6A"/>
    <w:rsid w:val="006D734E"/>
    <w:rsid w:val="009375ED"/>
    <w:rsid w:val="00A707DB"/>
    <w:rsid w:val="00A82CF0"/>
    <w:rsid w:val="00AE00AF"/>
    <w:rsid w:val="00C60D26"/>
    <w:rsid w:val="00D94AEE"/>
    <w:rsid w:val="00F9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2234AF-E02C-4318-A440-A15291344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0B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B6A"/>
  </w:style>
  <w:style w:type="paragraph" w:styleId="Rodap">
    <w:name w:val="footer"/>
    <w:basedOn w:val="Normal"/>
    <w:link w:val="RodapChar"/>
    <w:uiPriority w:val="99"/>
    <w:unhideWhenUsed/>
    <w:rsid w:val="00460B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B6A"/>
  </w:style>
  <w:style w:type="paragraph" w:styleId="Textodebalo">
    <w:name w:val="Balloon Text"/>
    <w:basedOn w:val="Normal"/>
    <w:link w:val="TextodebaloChar"/>
    <w:uiPriority w:val="99"/>
    <w:semiHidden/>
    <w:unhideWhenUsed/>
    <w:rsid w:val="00460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0B6A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A70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029" w:eastAsia="en-0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Yasmin Aquino</cp:lastModifiedBy>
  <cp:revision>2</cp:revision>
  <dcterms:created xsi:type="dcterms:W3CDTF">2018-12-20T23:50:00Z</dcterms:created>
  <dcterms:modified xsi:type="dcterms:W3CDTF">2018-12-20T23:50:00Z</dcterms:modified>
</cp:coreProperties>
</file>